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DC" w:rsidRDefault="00072EB2" w:rsidP="00A90ADC">
      <w:r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781E77" wp14:editId="1135B2D2">
            <wp:simplePos x="0" y="0"/>
            <wp:positionH relativeFrom="margin">
              <wp:align>left</wp:align>
            </wp:positionH>
            <wp:positionV relativeFrom="paragraph">
              <wp:posOffset>-700405</wp:posOffset>
            </wp:positionV>
            <wp:extent cx="1530985" cy="1530985"/>
            <wp:effectExtent l="0" t="0" r="0" b="0"/>
            <wp:wrapNone/>
            <wp:docPr id="2" name="Picture 2" descr="Description: D:\Picture\arm\ARME-JOMHORI-ESLAMI-IRAN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Picture\arm\ARME-JOMHORI-ESLAMI-IRAN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9A7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19D1DE" wp14:editId="7D951899">
            <wp:simplePos x="0" y="0"/>
            <wp:positionH relativeFrom="margin">
              <wp:align>right</wp:align>
            </wp:positionH>
            <wp:positionV relativeFrom="paragraph">
              <wp:posOffset>-666750</wp:posOffset>
            </wp:positionV>
            <wp:extent cx="1120775" cy="1197610"/>
            <wp:effectExtent l="0" t="0" r="3175" b="2540"/>
            <wp:wrapNone/>
            <wp:docPr id="1" name="Picture 1" descr="Description: D:\Picture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Picture\arm\a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ADC" w:rsidRDefault="00A90ADC" w:rsidP="00A90ADC">
      <w:pPr>
        <w:bidi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ADC" w:rsidRPr="00E870FA" w:rsidRDefault="00A90ADC" w:rsidP="00A90ADC">
      <w:pPr>
        <w:bidi/>
        <w:rPr>
          <w:lang w:bidi="fa-IR"/>
        </w:rPr>
      </w:pPr>
    </w:p>
    <w:p w:rsidR="00A90ADC" w:rsidRDefault="00A90ADC" w:rsidP="00A90ADC">
      <w:pPr>
        <w:bidi/>
      </w:pPr>
    </w:p>
    <w:p w:rsidR="00A90ADC" w:rsidRPr="00B957E7" w:rsidRDefault="00A90ADC" w:rsidP="00A90ADC">
      <w:pPr>
        <w:jc w:val="center"/>
        <w:rPr>
          <w:rFonts w:cs="B Titr"/>
          <w:lang w:bidi="fa-IR"/>
        </w:rPr>
      </w:pPr>
      <w:bookmarkStart w:id="0" w:name="_Hlk176635570"/>
      <w:r w:rsidRPr="00B957E7">
        <w:rPr>
          <w:rFonts w:cs="B Titr"/>
          <w:rtl/>
        </w:rPr>
        <w:t>دانشگاه علوم پزشک</w:t>
      </w:r>
      <w:r w:rsidRPr="00B957E7">
        <w:rPr>
          <w:rFonts w:cs="B Titr" w:hint="cs"/>
          <w:rtl/>
        </w:rPr>
        <w:t>ی</w:t>
      </w:r>
      <w:r w:rsidRPr="00B957E7">
        <w:rPr>
          <w:rFonts w:cs="B Titr"/>
          <w:rtl/>
        </w:rPr>
        <w:t xml:space="preserve"> و خدمات بهداشت</w:t>
      </w:r>
      <w:r w:rsidRPr="00B957E7">
        <w:rPr>
          <w:rFonts w:cs="B Titr" w:hint="cs"/>
          <w:rtl/>
        </w:rPr>
        <w:t>ی</w:t>
      </w:r>
      <w:r w:rsidRPr="00B957E7">
        <w:rPr>
          <w:rFonts w:cs="B Titr"/>
          <w:rtl/>
        </w:rPr>
        <w:t xml:space="preserve"> درمان</w:t>
      </w:r>
      <w:r w:rsidRPr="00B957E7">
        <w:rPr>
          <w:rFonts w:cs="B Titr" w:hint="cs"/>
          <w:rtl/>
        </w:rPr>
        <w:t>ی</w:t>
      </w:r>
      <w:r w:rsidRPr="00B957E7">
        <w:rPr>
          <w:rFonts w:cs="B Titr"/>
          <w:rtl/>
        </w:rPr>
        <w:t xml:space="preserve"> </w:t>
      </w:r>
      <w:r>
        <w:rPr>
          <w:rFonts w:cs="B Titr" w:hint="cs"/>
          <w:rtl/>
          <w:lang w:bidi="fa-IR"/>
        </w:rPr>
        <w:t>شیراز</w:t>
      </w:r>
    </w:p>
    <w:bookmarkEnd w:id="0"/>
    <w:p w:rsidR="00A90ADC" w:rsidRPr="00B957E7" w:rsidRDefault="00A90ADC" w:rsidP="00A90ADC">
      <w:pPr>
        <w:jc w:val="center"/>
        <w:rPr>
          <w:rFonts w:cs="B Titr"/>
          <w:sz w:val="20"/>
          <w:szCs w:val="20"/>
        </w:rPr>
      </w:pPr>
      <w:r w:rsidRPr="00B957E7">
        <w:rPr>
          <w:rFonts w:cs="B Titr" w:hint="cs"/>
          <w:rtl/>
        </w:rPr>
        <w:t>دانشکده بهداشت</w:t>
      </w:r>
    </w:p>
    <w:p w:rsidR="00A90ADC" w:rsidRPr="00B957E7" w:rsidRDefault="00A90ADC" w:rsidP="00A90ADC">
      <w:pPr>
        <w:bidi/>
        <w:jc w:val="center"/>
        <w:rPr>
          <w:rFonts w:cs="B Titr"/>
          <w:b/>
          <w:bCs/>
          <w:sz w:val="24"/>
          <w:szCs w:val="24"/>
        </w:rPr>
      </w:pPr>
      <w:r w:rsidRPr="00B957E7">
        <w:rPr>
          <w:rFonts w:cs="B Titr" w:hint="eastAsia"/>
          <w:b/>
          <w:bCs/>
          <w:sz w:val="24"/>
          <w:szCs w:val="24"/>
          <w:rtl/>
        </w:rPr>
        <w:t>پا</w:t>
      </w:r>
      <w:r w:rsidRPr="00B957E7">
        <w:rPr>
          <w:rFonts w:cs="B Titr" w:hint="cs"/>
          <w:b/>
          <w:bCs/>
          <w:sz w:val="24"/>
          <w:szCs w:val="24"/>
          <w:rtl/>
        </w:rPr>
        <w:t>ی</w:t>
      </w:r>
      <w:r w:rsidRPr="00B957E7">
        <w:rPr>
          <w:rFonts w:cs="B Titr" w:hint="eastAsia"/>
          <w:b/>
          <w:bCs/>
          <w:sz w:val="24"/>
          <w:szCs w:val="24"/>
          <w:rtl/>
        </w:rPr>
        <w:t>ان</w:t>
      </w:r>
      <w:r w:rsidRPr="00B957E7">
        <w:rPr>
          <w:rFonts w:cs="B Titr"/>
          <w:b/>
          <w:bCs/>
          <w:sz w:val="24"/>
          <w:szCs w:val="24"/>
          <w:rtl/>
        </w:rPr>
        <w:t xml:space="preserve"> نامه</w:t>
      </w:r>
      <w:r w:rsidRPr="00B957E7">
        <w:rPr>
          <w:rFonts w:cs="B Titr"/>
          <w:b/>
          <w:bCs/>
          <w:sz w:val="24"/>
          <w:szCs w:val="24"/>
        </w:rPr>
        <w:t xml:space="preserve"> </w:t>
      </w:r>
      <w:r w:rsidRPr="00B957E7">
        <w:rPr>
          <w:rFonts w:cs="B Titr" w:hint="eastAsia"/>
          <w:b/>
          <w:bCs/>
          <w:sz w:val="24"/>
          <w:szCs w:val="24"/>
          <w:rtl/>
        </w:rPr>
        <w:t>جهت</w:t>
      </w:r>
      <w:r w:rsidRPr="00B957E7">
        <w:rPr>
          <w:rFonts w:cs="B Titr"/>
          <w:b/>
          <w:bCs/>
          <w:sz w:val="24"/>
          <w:szCs w:val="24"/>
          <w:rtl/>
        </w:rPr>
        <w:t xml:space="preserve"> اخذ درجه کارشناس</w:t>
      </w:r>
      <w:r w:rsidRPr="00B957E7">
        <w:rPr>
          <w:rFonts w:cs="B Titr" w:hint="cs"/>
          <w:b/>
          <w:bCs/>
          <w:sz w:val="24"/>
          <w:szCs w:val="24"/>
          <w:rtl/>
        </w:rPr>
        <w:t>ی</w:t>
      </w:r>
      <w:r w:rsidRPr="00B957E7">
        <w:rPr>
          <w:rFonts w:cs="B Titr"/>
          <w:b/>
          <w:bCs/>
          <w:sz w:val="24"/>
          <w:szCs w:val="24"/>
          <w:rtl/>
        </w:rPr>
        <w:t xml:space="preserve"> ارشد</w:t>
      </w:r>
    </w:p>
    <w:p w:rsidR="00A90ADC" w:rsidRPr="00B957E7" w:rsidRDefault="00A90ADC" w:rsidP="00A90ADC">
      <w:pPr>
        <w:jc w:val="center"/>
        <w:rPr>
          <w:rFonts w:cs="B Titr"/>
          <w:b/>
          <w:bCs/>
          <w:sz w:val="24"/>
          <w:szCs w:val="24"/>
        </w:rPr>
      </w:pPr>
      <w:r w:rsidRPr="00B957E7">
        <w:rPr>
          <w:rFonts w:cs="B Titr" w:hint="eastAsia"/>
          <w:b/>
          <w:bCs/>
          <w:sz w:val="24"/>
          <w:szCs w:val="24"/>
          <w:rtl/>
        </w:rPr>
        <w:t>رشته</w:t>
      </w:r>
      <w:r w:rsidRPr="00B957E7">
        <w:rPr>
          <w:rFonts w:cs="B Titr"/>
          <w:b/>
          <w:bCs/>
          <w:sz w:val="24"/>
          <w:szCs w:val="24"/>
          <w:rtl/>
        </w:rPr>
        <w:t xml:space="preserve"> </w:t>
      </w:r>
      <w:r w:rsidRPr="00B957E7">
        <w:rPr>
          <w:rFonts w:cs="B Titr" w:hint="cs"/>
          <w:b/>
          <w:bCs/>
          <w:sz w:val="24"/>
          <w:szCs w:val="24"/>
          <w:rtl/>
        </w:rPr>
        <w:t xml:space="preserve"> </w:t>
      </w:r>
      <w:r w:rsidRPr="001C1425">
        <w:rPr>
          <w:rFonts w:cs="B Titr"/>
          <w:b/>
          <w:bCs/>
          <w:sz w:val="24"/>
          <w:szCs w:val="24"/>
          <w:rtl/>
        </w:rPr>
        <w:t>ب</w:t>
      </w:r>
      <w:r w:rsidRPr="001C1425">
        <w:rPr>
          <w:rFonts w:cs="B Titr" w:hint="cs"/>
          <w:b/>
          <w:bCs/>
          <w:sz w:val="24"/>
          <w:szCs w:val="24"/>
          <w:rtl/>
        </w:rPr>
        <w:t>ی</w:t>
      </w:r>
      <w:r w:rsidRPr="001C1425">
        <w:rPr>
          <w:rFonts w:cs="B Titr" w:hint="eastAsia"/>
          <w:b/>
          <w:bCs/>
          <w:sz w:val="24"/>
          <w:szCs w:val="24"/>
          <w:rtl/>
        </w:rPr>
        <w:t>ولوژ</w:t>
      </w:r>
      <w:r w:rsidRPr="001C1425">
        <w:rPr>
          <w:rFonts w:cs="B Titr" w:hint="cs"/>
          <w:b/>
          <w:bCs/>
          <w:sz w:val="24"/>
          <w:szCs w:val="24"/>
          <w:rtl/>
        </w:rPr>
        <w:t>ی</w:t>
      </w:r>
      <w:r w:rsidRPr="001C1425">
        <w:rPr>
          <w:rFonts w:cs="B Titr"/>
          <w:b/>
          <w:bCs/>
          <w:sz w:val="24"/>
          <w:szCs w:val="24"/>
          <w:rtl/>
        </w:rPr>
        <w:t xml:space="preserve"> و کنترل ناقل</w:t>
      </w:r>
      <w:r w:rsidRPr="001C1425">
        <w:rPr>
          <w:rFonts w:cs="B Titr" w:hint="cs"/>
          <w:b/>
          <w:bCs/>
          <w:sz w:val="24"/>
          <w:szCs w:val="24"/>
          <w:rtl/>
        </w:rPr>
        <w:t>ی</w:t>
      </w:r>
      <w:r w:rsidRPr="001C1425">
        <w:rPr>
          <w:rFonts w:cs="B Titr" w:hint="eastAsia"/>
          <w:b/>
          <w:bCs/>
          <w:sz w:val="24"/>
          <w:szCs w:val="24"/>
          <w:rtl/>
        </w:rPr>
        <w:t>ن</w:t>
      </w:r>
      <w:r w:rsidRPr="001C1425">
        <w:rPr>
          <w:rFonts w:cs="B Titr"/>
          <w:b/>
          <w:bCs/>
          <w:sz w:val="24"/>
          <w:szCs w:val="24"/>
          <w:rtl/>
        </w:rPr>
        <w:t xml:space="preserve"> ب</w:t>
      </w:r>
      <w:r w:rsidRPr="001C1425">
        <w:rPr>
          <w:rFonts w:cs="B Titr" w:hint="cs"/>
          <w:b/>
          <w:bCs/>
          <w:sz w:val="24"/>
          <w:szCs w:val="24"/>
          <w:rtl/>
        </w:rPr>
        <w:t>ی</w:t>
      </w:r>
      <w:r w:rsidRPr="001C1425">
        <w:rPr>
          <w:rFonts w:cs="B Titr" w:hint="eastAsia"/>
          <w:b/>
          <w:bCs/>
          <w:sz w:val="24"/>
          <w:szCs w:val="24"/>
          <w:rtl/>
        </w:rPr>
        <w:t>مار</w:t>
      </w:r>
      <w:r w:rsidRPr="001C1425">
        <w:rPr>
          <w:rFonts w:cs="B Titr" w:hint="cs"/>
          <w:b/>
          <w:bCs/>
          <w:sz w:val="24"/>
          <w:szCs w:val="24"/>
          <w:rtl/>
        </w:rPr>
        <w:t>ی</w:t>
      </w:r>
      <w:r w:rsidRPr="001C1425">
        <w:rPr>
          <w:rFonts w:cs="B Titr"/>
          <w:b/>
          <w:bCs/>
          <w:sz w:val="24"/>
          <w:szCs w:val="24"/>
          <w:rtl/>
        </w:rPr>
        <w:t xml:space="preserve"> ها</w:t>
      </w:r>
    </w:p>
    <w:p w:rsidR="00A90ADC" w:rsidRPr="00BC7984" w:rsidRDefault="00A90ADC" w:rsidP="00A90ADC">
      <w:pPr>
        <w:jc w:val="center"/>
        <w:rPr>
          <w:rFonts w:cs="B Titr"/>
          <w:rtl/>
        </w:rPr>
      </w:pPr>
      <w:r w:rsidRPr="00BC7984">
        <w:rPr>
          <w:rFonts w:cs="B Titr" w:hint="eastAsia"/>
          <w:sz w:val="28"/>
          <w:szCs w:val="28"/>
          <w:rtl/>
        </w:rPr>
        <w:t>عنوان</w:t>
      </w:r>
    </w:p>
    <w:p w:rsidR="00A90ADC" w:rsidRPr="00072EB2" w:rsidRDefault="00A90ADC" w:rsidP="00A90ADC">
      <w:pPr>
        <w:jc w:val="center"/>
        <w:rPr>
          <w:rFonts w:ascii="Arial" w:hAnsi="Arial" w:cs="B Titr"/>
          <w:b/>
          <w:bCs/>
          <w:sz w:val="38"/>
          <w:szCs w:val="38"/>
          <w:rtl/>
        </w:rPr>
      </w:pPr>
      <w:r w:rsidRPr="00072EB2">
        <w:rPr>
          <w:rFonts w:ascii="Arial" w:hAnsi="Arial" w:cs="B Titr"/>
          <w:b/>
          <w:bCs/>
          <w:sz w:val="38"/>
          <w:szCs w:val="38"/>
          <w:rtl/>
        </w:rPr>
        <w:t>بررس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اپ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دم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ولوژ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ک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ب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مار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ل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شمان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وز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پوست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(عفونت انسان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، ناقل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ن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و مخازن) در بافت تار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خ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>-مذهب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شهر ش</w:t>
      </w:r>
      <w:r w:rsidRPr="00072EB2">
        <w:rPr>
          <w:rFonts w:ascii="Arial" w:hAnsi="Arial" w:cs="B Titr" w:hint="cs"/>
          <w:b/>
          <w:bCs/>
          <w:sz w:val="38"/>
          <w:szCs w:val="38"/>
          <w:rtl/>
        </w:rPr>
        <w:t>ی</w:t>
      </w:r>
      <w:r w:rsidRPr="00072EB2">
        <w:rPr>
          <w:rFonts w:ascii="Arial" w:hAnsi="Arial" w:cs="B Titr" w:hint="eastAsia"/>
          <w:b/>
          <w:bCs/>
          <w:sz w:val="38"/>
          <w:szCs w:val="38"/>
          <w:rtl/>
        </w:rPr>
        <w:t>راز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در سال1403 </w:t>
      </w:r>
      <w:r w:rsidRPr="00072EB2">
        <w:rPr>
          <w:rFonts w:ascii="Arial" w:hAnsi="Arial" w:cs="Arial" w:hint="cs"/>
          <w:b/>
          <w:bCs/>
          <w:sz w:val="38"/>
          <w:szCs w:val="38"/>
          <w:rtl/>
        </w:rPr>
        <w:t>–</w:t>
      </w:r>
      <w:r w:rsidRPr="00072EB2">
        <w:rPr>
          <w:rFonts w:ascii="Arial" w:hAnsi="Arial" w:cs="B Titr"/>
          <w:b/>
          <w:bCs/>
          <w:sz w:val="38"/>
          <w:szCs w:val="38"/>
          <w:rtl/>
        </w:rPr>
        <w:t xml:space="preserve"> 1402</w:t>
      </w:r>
    </w:p>
    <w:p w:rsidR="00A90ADC" w:rsidRPr="006811F4" w:rsidRDefault="00A90ADC" w:rsidP="00A90ADC">
      <w:pPr>
        <w:jc w:val="center"/>
        <w:rPr>
          <w:rFonts w:cs="B Titr"/>
          <w:b/>
          <w:bCs/>
          <w:sz w:val="28"/>
          <w:szCs w:val="28"/>
        </w:rPr>
      </w:pPr>
      <w:r w:rsidRPr="006811F4">
        <w:rPr>
          <w:rFonts w:cs="B Titr" w:hint="eastAsia"/>
          <w:b/>
          <w:bCs/>
          <w:sz w:val="28"/>
          <w:szCs w:val="28"/>
          <w:rtl/>
        </w:rPr>
        <w:t>استاد</w:t>
      </w:r>
      <w:r w:rsidRPr="006811F4">
        <w:rPr>
          <w:rFonts w:cs="B Titr"/>
          <w:b/>
          <w:bCs/>
          <w:sz w:val="28"/>
          <w:szCs w:val="28"/>
          <w:rtl/>
        </w:rPr>
        <w:t xml:space="preserve"> راهنما</w:t>
      </w:r>
    </w:p>
    <w:p w:rsidR="00A90ADC" w:rsidRDefault="00A90ADC" w:rsidP="00A90ADC">
      <w:pPr>
        <w:bidi/>
        <w:jc w:val="center"/>
        <w:rPr>
          <w:rFonts w:cs="B Titr"/>
          <w:sz w:val="24"/>
          <w:szCs w:val="24"/>
          <w:rtl/>
        </w:rPr>
      </w:pPr>
      <w:r w:rsidRPr="00DB2970">
        <w:rPr>
          <w:rFonts w:cs="B Titr" w:hint="cs"/>
          <w:sz w:val="24"/>
          <w:szCs w:val="24"/>
          <w:rtl/>
        </w:rPr>
        <w:t>جناب آقای</w:t>
      </w:r>
      <w:r>
        <w:rPr>
          <w:rFonts w:cs="B Titr" w:hint="cs"/>
          <w:sz w:val="24"/>
          <w:szCs w:val="24"/>
          <w:rtl/>
          <w:lang w:bidi="fa-IR"/>
        </w:rPr>
        <w:t xml:space="preserve"> دکتر</w:t>
      </w:r>
      <w:r w:rsidRPr="009635C1">
        <w:rPr>
          <w:rFonts w:cs="B Titr"/>
          <w:sz w:val="24"/>
          <w:szCs w:val="24"/>
          <w:rtl/>
        </w:rPr>
        <w:t xml:space="preserve"> کوروش عز</w:t>
      </w:r>
      <w:r w:rsidRPr="009635C1">
        <w:rPr>
          <w:rFonts w:cs="B Titr" w:hint="cs"/>
          <w:sz w:val="24"/>
          <w:szCs w:val="24"/>
          <w:rtl/>
        </w:rPr>
        <w:t>ی</w:t>
      </w:r>
      <w:r w:rsidRPr="009635C1">
        <w:rPr>
          <w:rFonts w:cs="B Titr" w:hint="eastAsia"/>
          <w:sz w:val="24"/>
          <w:szCs w:val="24"/>
          <w:rtl/>
        </w:rPr>
        <w:t>ز</w:t>
      </w:r>
      <w:r w:rsidRPr="009635C1">
        <w:rPr>
          <w:rFonts w:cs="B Titr" w:hint="cs"/>
          <w:sz w:val="24"/>
          <w:szCs w:val="24"/>
          <w:rtl/>
        </w:rPr>
        <w:t>ی</w:t>
      </w:r>
    </w:p>
    <w:p w:rsidR="00A90ADC" w:rsidRPr="006811F4" w:rsidRDefault="00A90ADC" w:rsidP="00A90ADC">
      <w:pPr>
        <w:jc w:val="center"/>
        <w:rPr>
          <w:rFonts w:cs="B Titr"/>
          <w:b/>
          <w:bCs/>
          <w:sz w:val="28"/>
          <w:szCs w:val="28"/>
        </w:rPr>
      </w:pPr>
      <w:r w:rsidRPr="009635C1">
        <w:rPr>
          <w:rFonts w:cs="B Titr" w:hint="eastAsia"/>
          <w:b/>
          <w:bCs/>
          <w:sz w:val="28"/>
          <w:szCs w:val="28"/>
          <w:rtl/>
        </w:rPr>
        <w:t>استا</w:t>
      </w:r>
      <w:r w:rsidRPr="009635C1">
        <w:rPr>
          <w:rFonts w:cs="B Titr" w:hint="cs"/>
          <w:b/>
          <w:bCs/>
          <w:sz w:val="28"/>
          <w:szCs w:val="28"/>
          <w:rtl/>
        </w:rPr>
        <w:t>تی</w:t>
      </w:r>
      <w:r w:rsidRPr="009635C1">
        <w:rPr>
          <w:rFonts w:cs="B Titr" w:hint="eastAsia"/>
          <w:b/>
          <w:bCs/>
          <w:sz w:val="28"/>
          <w:szCs w:val="28"/>
          <w:rtl/>
        </w:rPr>
        <w:t>د</w:t>
      </w:r>
      <w:r w:rsidRPr="009635C1">
        <w:rPr>
          <w:rFonts w:cs="B Titr"/>
          <w:b/>
          <w:bCs/>
          <w:sz w:val="28"/>
          <w:szCs w:val="28"/>
          <w:rtl/>
        </w:rPr>
        <w:t xml:space="preserve"> </w:t>
      </w:r>
      <w:r w:rsidRPr="009635C1">
        <w:rPr>
          <w:rFonts w:cs="B Titr" w:hint="cs"/>
          <w:b/>
          <w:bCs/>
          <w:sz w:val="28"/>
          <w:szCs w:val="28"/>
          <w:rtl/>
        </w:rPr>
        <w:t>مشاور</w:t>
      </w:r>
    </w:p>
    <w:p w:rsidR="00A90ADC" w:rsidRDefault="00A90ADC" w:rsidP="00A90ADC">
      <w:pPr>
        <w:jc w:val="center"/>
        <w:rPr>
          <w:rFonts w:cs="B Titr"/>
          <w:sz w:val="24"/>
          <w:szCs w:val="24"/>
          <w:rtl/>
        </w:rPr>
      </w:pPr>
      <w:r w:rsidRPr="009635C1">
        <w:rPr>
          <w:rFonts w:cs="B Titr"/>
          <w:sz w:val="24"/>
          <w:szCs w:val="24"/>
          <w:rtl/>
        </w:rPr>
        <w:t>جناب آقا</w:t>
      </w:r>
      <w:r w:rsidRPr="009635C1">
        <w:rPr>
          <w:rFonts w:cs="B Titr" w:hint="cs"/>
          <w:sz w:val="24"/>
          <w:szCs w:val="24"/>
          <w:rtl/>
        </w:rPr>
        <w:t>ی</w:t>
      </w:r>
      <w:r w:rsidRPr="009635C1">
        <w:rPr>
          <w:rFonts w:cs="B Titr"/>
          <w:sz w:val="24"/>
          <w:szCs w:val="24"/>
          <w:rtl/>
        </w:rPr>
        <w:t xml:space="preserve"> دکتر </w:t>
      </w:r>
      <w:r>
        <w:rPr>
          <w:rFonts w:cs="B Titr" w:hint="cs"/>
          <w:sz w:val="24"/>
          <w:szCs w:val="24"/>
          <w:rtl/>
        </w:rPr>
        <w:t>محسن کلانتری</w:t>
      </w:r>
    </w:p>
    <w:p w:rsidR="00A90ADC" w:rsidRDefault="00A90ADC" w:rsidP="00A90ADC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جناب آقای دکتر ابوذر سلطانی</w:t>
      </w:r>
    </w:p>
    <w:p w:rsidR="00A90ADC" w:rsidRDefault="00A90ADC" w:rsidP="00A90ADC">
      <w:pPr>
        <w:jc w:val="center"/>
        <w:rPr>
          <w:rFonts w:cs="B Titr"/>
          <w:sz w:val="28"/>
          <w:szCs w:val="28"/>
          <w:rtl/>
        </w:rPr>
      </w:pPr>
      <w:bookmarkStart w:id="1" w:name="_Hlk176634567"/>
      <w:r w:rsidRPr="006811F4">
        <w:rPr>
          <w:rFonts w:cs="B Titr" w:hint="eastAsia"/>
          <w:sz w:val="28"/>
          <w:szCs w:val="28"/>
          <w:rtl/>
        </w:rPr>
        <w:t>نگارش</w:t>
      </w:r>
    </w:p>
    <w:p w:rsidR="00D90A5F" w:rsidRDefault="00D90A5F" w:rsidP="00A90ADC">
      <w:pPr>
        <w:jc w:val="center"/>
        <w:rPr>
          <w:rFonts w:cs="B Titr"/>
          <w:sz w:val="28"/>
          <w:szCs w:val="28"/>
          <w:rtl/>
        </w:rPr>
      </w:pPr>
      <w:bookmarkStart w:id="2" w:name="_GoBack"/>
      <w:bookmarkEnd w:id="2"/>
    </w:p>
    <w:p w:rsidR="00A90ADC" w:rsidRDefault="00A90ADC" w:rsidP="00A90ADC">
      <w:pPr>
        <w:jc w:val="center"/>
        <w:rPr>
          <w:rFonts w:cs="B Nazanin"/>
          <w:sz w:val="28"/>
          <w:szCs w:val="28"/>
        </w:rPr>
      </w:pPr>
      <w:r w:rsidRPr="009635C1">
        <w:rPr>
          <w:rFonts w:cs="B Titr"/>
          <w:sz w:val="24"/>
          <w:szCs w:val="24"/>
          <w:rtl/>
          <w:lang w:bidi="fa-IR"/>
        </w:rPr>
        <w:t>ابوالفضل جوکار</w:t>
      </w:r>
    </w:p>
    <w:bookmarkEnd w:id="1"/>
    <w:p w:rsidR="00A90ADC" w:rsidRPr="006811F4" w:rsidRDefault="00A90ADC" w:rsidP="00A90ADC">
      <w:pPr>
        <w:rPr>
          <w:rFonts w:cs="B Nazanin"/>
          <w:sz w:val="36"/>
          <w:szCs w:val="36"/>
        </w:rPr>
      </w:pPr>
    </w:p>
    <w:p w:rsidR="00A90ADC" w:rsidRPr="00B67236" w:rsidRDefault="00A90ADC" w:rsidP="00A90ADC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B67236">
        <w:rPr>
          <w:rFonts w:cs="B Nazanin" w:hint="cs"/>
          <w:b/>
          <w:bCs/>
          <w:sz w:val="28"/>
          <w:szCs w:val="28"/>
          <w:rtl/>
        </w:rPr>
        <w:t>شهریور ماه 1403</w:t>
      </w:r>
    </w:p>
    <w:p w:rsidR="00A90ADC" w:rsidRPr="000638EB" w:rsidRDefault="00A90ADC" w:rsidP="007E3B26">
      <w:pPr>
        <w:bidi/>
        <w:spacing w:line="240" w:lineRule="auto"/>
        <w:rPr>
          <w:rFonts w:ascii="B Nazanin" w:cs="B Titr"/>
          <w:b/>
          <w:bCs/>
          <w:sz w:val="28"/>
          <w:szCs w:val="28"/>
          <w:rtl/>
        </w:rPr>
      </w:pPr>
      <w:r w:rsidRPr="000638EB">
        <w:rPr>
          <w:rFonts w:ascii="B Nazanin" w:cs="B Titr" w:hint="cs"/>
          <w:b/>
          <w:bCs/>
          <w:sz w:val="28"/>
          <w:szCs w:val="28"/>
          <w:rtl/>
        </w:rPr>
        <w:lastRenderedPageBreak/>
        <w:t>چکیده:</w:t>
      </w:r>
    </w:p>
    <w:p w:rsidR="00A90ADC" w:rsidRPr="004151E3" w:rsidRDefault="00A90ADC" w:rsidP="007E3B26">
      <w:pPr>
        <w:bidi/>
        <w:spacing w:after="0" w:line="240" w:lineRule="auto"/>
        <w:jc w:val="both"/>
        <w:rPr>
          <w:rFonts w:ascii="Calibri" w:eastAsia="Calibri" w:hAnsi="Calibri" w:cs="B Titr"/>
          <w:b/>
          <w:bCs/>
          <w:noProof/>
          <w:sz w:val="28"/>
          <w:szCs w:val="28"/>
          <w:rtl/>
        </w:rPr>
      </w:pPr>
      <w:r w:rsidRPr="004151E3">
        <w:rPr>
          <w:rFonts w:cs="B Nazanin" w:hint="cs"/>
          <w:b/>
          <w:bCs/>
          <w:sz w:val="28"/>
          <w:szCs w:val="28"/>
          <w:rtl/>
        </w:rPr>
        <w:t>مقدمه:</w:t>
      </w:r>
      <w:r w:rsidRPr="004151E3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4151E3">
        <w:rPr>
          <w:rFonts w:cs="B Nazanin" w:hint="cs"/>
          <w:sz w:val="28"/>
          <w:szCs w:val="28"/>
          <w:rtl/>
        </w:rPr>
        <w:t>لیشمانیوز جلدی یکی ازبیماری</w:t>
      </w:r>
      <w:r w:rsidRPr="004151E3">
        <w:rPr>
          <w:rFonts w:cs="B Nazanin" w:hint="cs"/>
          <w:sz w:val="28"/>
          <w:szCs w:val="28"/>
          <w:rtl/>
        </w:rPr>
        <w:softHyphen/>
        <w:t>های شایع و مهم در جهان می</w:t>
      </w:r>
      <w:r w:rsidRPr="004151E3">
        <w:rPr>
          <w:rFonts w:cs="B Nazanin" w:hint="cs"/>
          <w:sz w:val="28"/>
          <w:szCs w:val="28"/>
          <w:rtl/>
        </w:rPr>
        <w:softHyphen/>
        <w:t>باشد. این بیماری در اکثر نقاط ایران انتشار دارد. پشه خاکی</w:t>
      </w:r>
      <w:r w:rsidRPr="004151E3">
        <w:rPr>
          <w:rFonts w:cs="B Nazanin" w:hint="cs"/>
          <w:sz w:val="28"/>
          <w:szCs w:val="28"/>
          <w:rtl/>
        </w:rPr>
        <w:softHyphen/>
        <w:t>های فلبوتومینه ناقل بیماری اند که با خونخواری از مخازن و میزبان های آلوده به انگل لیشمانیا عامل بیماری را به میزبان های دیگر انتقال می دهند. آگاهی از نوع انگل در منطقه، شناسایی مخازن، ترکیب گونه ای و فعالیت ماهیانه پشه خاکی</w:t>
      </w:r>
      <w:r w:rsidRPr="004151E3">
        <w:rPr>
          <w:rFonts w:cs="B Nazanin" w:hint="cs"/>
          <w:sz w:val="28"/>
          <w:szCs w:val="28"/>
          <w:rtl/>
        </w:rPr>
        <w:softHyphen/>
        <w:t>ها نقش اساسی در برنامه</w:t>
      </w:r>
      <w:r w:rsidRPr="004151E3">
        <w:rPr>
          <w:rFonts w:cs="B Nazanin" w:hint="cs"/>
          <w:sz w:val="28"/>
          <w:szCs w:val="28"/>
          <w:rtl/>
        </w:rPr>
        <w:softHyphen/>
        <w:t xml:space="preserve">ریزی وکنترل بیماری دارد. </w:t>
      </w:r>
      <w:r w:rsidRPr="004151E3">
        <w:rPr>
          <w:rFonts w:cs="B Nazanin"/>
          <w:sz w:val="28"/>
          <w:szCs w:val="28"/>
          <w:rtl/>
        </w:rPr>
        <w:t>تبیین یک استراتژی کنترلی برای بیماری</w:t>
      </w:r>
      <w:r w:rsidRPr="004151E3">
        <w:rPr>
          <w:rFonts w:cs="B Nazanin" w:hint="cs"/>
          <w:sz w:val="28"/>
          <w:szCs w:val="28"/>
          <w:rtl/>
        </w:rPr>
        <w:t xml:space="preserve"> </w:t>
      </w:r>
      <w:r w:rsidRPr="004151E3">
        <w:rPr>
          <w:rFonts w:cs="B Nazanin"/>
          <w:sz w:val="28"/>
          <w:szCs w:val="28"/>
          <w:rtl/>
        </w:rPr>
        <w:t>لاجرم نیازمند شناخت فون پشه خاکیهای منطقه و ناقلین بیماری، تعیین انگل عامل بیماری و شناسایی میزبانان بیماری میباشد</w:t>
      </w:r>
      <w:r w:rsidRPr="004151E3">
        <w:rPr>
          <w:rFonts w:cs="B Nazanin" w:hint="cs"/>
          <w:sz w:val="28"/>
          <w:szCs w:val="28"/>
          <w:rtl/>
        </w:rPr>
        <w:t>. مطالعه حاضر به این منظور طراحی شد.</w:t>
      </w:r>
    </w:p>
    <w:p w:rsidR="00A90ADC" w:rsidRDefault="00A90ADC" w:rsidP="007E3B26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B681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مواد و روش ها: </w:t>
      </w:r>
      <w:r w:rsidRPr="000B6815">
        <w:rPr>
          <w:rFonts w:cs="B Nazanin" w:hint="cs"/>
          <w:sz w:val="28"/>
          <w:szCs w:val="28"/>
          <w:rtl/>
        </w:rPr>
        <w:t>این مطالعه  کاربردی در سال 1402 به روش مقطعی در بافت تاریخی-مذهبی مرکزی شهر شیراز انجام شد. از فروردین تا پایان</w:t>
      </w:r>
      <w:r w:rsidRPr="000B6815">
        <w:rPr>
          <w:rFonts w:cs="B Nazanin" w:hint="cs"/>
          <w:sz w:val="28"/>
          <w:szCs w:val="28"/>
          <w:rtl/>
          <w:lang w:bidi="fa-IR"/>
        </w:rPr>
        <w:t xml:space="preserve"> آذر</w:t>
      </w:r>
      <w:r w:rsidRPr="000B6815">
        <w:rPr>
          <w:rFonts w:cs="B Nazanin" w:hint="cs"/>
          <w:sz w:val="28"/>
          <w:szCs w:val="28"/>
          <w:rtl/>
        </w:rPr>
        <w:t xml:space="preserve"> ماه پشه خاکی ها ماهانه بوسیله تله چسبان از اماکن داخلی و خارجی صید شدند. در این مدت همچنین صید و نمونه گیری از جوندگان منطقه مورد نظر و نیز سگ های ولگرد شهر شیراز انجام شد. پس از شناسایی و تعیین گونه ناقلین و مخازن، با استخراج </w:t>
      </w:r>
      <w:r w:rsidRPr="000B6815">
        <w:rPr>
          <w:rFonts w:ascii="Times New Roman" w:hAnsi="Times New Roman" w:cs="B Nazanin"/>
          <w:sz w:val="28"/>
          <w:szCs w:val="28"/>
          <w:lang w:bidi="fa-IR"/>
        </w:rPr>
        <w:t>DNA</w:t>
      </w:r>
      <w:r w:rsidRPr="000B6815">
        <w:rPr>
          <w:rFonts w:cs="B Nazanin" w:hint="cs"/>
          <w:sz w:val="28"/>
          <w:szCs w:val="28"/>
          <w:rtl/>
        </w:rPr>
        <w:t xml:space="preserve"> آنها با روش </w:t>
      </w:r>
      <w:r w:rsidRPr="000B6815">
        <w:rPr>
          <w:rFonts w:ascii="Times New Roman" w:hAnsi="Times New Roman" w:cs="B Nazanin"/>
          <w:sz w:val="28"/>
          <w:szCs w:val="28"/>
          <w:lang w:bidi="fa-IR"/>
        </w:rPr>
        <w:t>PCR</w:t>
      </w:r>
      <w:r w:rsidRPr="000B6815">
        <w:rPr>
          <w:rFonts w:cs="B Nazanin" w:hint="cs"/>
          <w:sz w:val="28"/>
          <w:szCs w:val="28"/>
          <w:rtl/>
        </w:rPr>
        <w:t xml:space="preserve"> اقدام به شناسایی و بررسی انگل لیشمانیا در ناقلین و نمونه های انسانی مشکوک به لیشمانیوزجلدی گردید.</w:t>
      </w:r>
    </w:p>
    <w:p w:rsidR="00A90ADC" w:rsidRPr="000B6815" w:rsidRDefault="00A90ADC" w:rsidP="007E3B26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B6815">
        <w:rPr>
          <w:rFonts w:ascii="Calibri" w:eastAsia="Calibri" w:hAnsi="Calibri" w:cs="B Nazanin" w:hint="cs"/>
          <w:b/>
          <w:bCs/>
          <w:noProof/>
          <w:sz w:val="28"/>
          <w:szCs w:val="28"/>
          <w:rtl/>
        </w:rPr>
        <w:t xml:space="preserve">یافته ها: </w:t>
      </w:r>
      <w:r w:rsidRPr="000B6815">
        <w:rPr>
          <w:rFonts w:cs="B Nazanin" w:hint="cs"/>
          <w:sz w:val="28"/>
          <w:szCs w:val="28"/>
          <w:rtl/>
        </w:rPr>
        <w:t xml:space="preserve">در این مطالعه مجموعاً </w:t>
      </w:r>
      <w:r w:rsidRPr="000B6815">
        <w:rPr>
          <w:rFonts w:cs="B Nazanin" w:hint="cs"/>
          <w:sz w:val="28"/>
          <w:szCs w:val="28"/>
          <w:rtl/>
          <w:lang w:bidi="fa-IR"/>
        </w:rPr>
        <w:t>390 عدد</w:t>
      </w:r>
      <w:r w:rsidRPr="000B6815">
        <w:rPr>
          <w:rFonts w:cs="B Nazanin" w:hint="cs"/>
          <w:sz w:val="28"/>
          <w:szCs w:val="28"/>
          <w:rtl/>
        </w:rPr>
        <w:t xml:space="preserve"> پشه خاکی  صید و تعیین گونه شدند. پشه خاکی ها دارای پیک فعالیت در مرداد ماه ثبت گردید. در این تحقیق وجود 2 گونه از جنس فلبوتوموس و نیز 2 گونه ازجنس سرژنتومیا مشخص شد.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 </w:t>
      </w:r>
      <w:r w:rsidRPr="000B6815">
        <w:rPr>
          <w:rFonts w:cs="B Nazanin"/>
          <w:sz w:val="28"/>
          <w:szCs w:val="28"/>
        </w:rPr>
        <w:t xml:space="preserve">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Ph. </w:t>
      </w:r>
      <w:proofErr w:type="spellStart"/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sergenti</w:t>
      </w:r>
      <w:proofErr w:type="spellEnd"/>
      <w:r w:rsidRPr="000B6815">
        <w:rPr>
          <w:rFonts w:cs="B Nazanin" w:hint="cs"/>
          <w:sz w:val="28"/>
          <w:szCs w:val="28"/>
          <w:rtl/>
        </w:rPr>
        <w:t xml:space="preserve">با میزان </w:t>
      </w:r>
      <w:r w:rsidRPr="000B6815">
        <w:rPr>
          <w:rFonts w:cs="B Nazanin" w:hint="cs"/>
          <w:sz w:val="28"/>
          <w:szCs w:val="28"/>
          <w:rtl/>
          <w:lang w:bidi="fa-IR"/>
        </w:rPr>
        <w:t>(84/53 درصد)</w:t>
      </w:r>
      <w:r w:rsidRPr="000B6815">
        <w:rPr>
          <w:rFonts w:cs="B Nazanin" w:hint="cs"/>
          <w:sz w:val="28"/>
          <w:szCs w:val="28"/>
          <w:rtl/>
        </w:rPr>
        <w:t xml:space="preserve"> گونه غالب و </w:t>
      </w:r>
      <w:proofErr w:type="gramStart"/>
      <w:r w:rsidRPr="000B6815">
        <w:rPr>
          <w:rFonts w:cs="B Nazanin" w:hint="cs"/>
          <w:sz w:val="28"/>
          <w:szCs w:val="28"/>
          <w:rtl/>
        </w:rPr>
        <w:t xml:space="preserve">گونه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 S.</w:t>
      </w:r>
      <w:proofErr w:type="gramEnd"/>
      <w:r w:rsidRPr="000B6815">
        <w:rPr>
          <w:rFonts w:cs="B Nazanin"/>
          <w:i/>
          <w:iCs/>
          <w:sz w:val="28"/>
          <w:szCs w:val="28"/>
        </w:rPr>
        <w:t xml:space="preserve"> </w:t>
      </w:r>
      <w:proofErr w:type="spellStart"/>
      <w:r w:rsidRPr="000B6815">
        <w:rPr>
          <w:rFonts w:cs="B Nazanin"/>
          <w:i/>
          <w:iCs/>
          <w:sz w:val="28"/>
          <w:szCs w:val="28"/>
        </w:rPr>
        <w:t>tiberiadis</w:t>
      </w:r>
      <w:proofErr w:type="spellEnd"/>
      <w:r w:rsidRPr="000B6815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B6815">
        <w:rPr>
          <w:rFonts w:cs="B Nazanin" w:hint="cs"/>
          <w:sz w:val="28"/>
          <w:szCs w:val="28"/>
          <w:rtl/>
        </w:rPr>
        <w:t xml:space="preserve">با میزان </w:t>
      </w:r>
      <w:r w:rsidRPr="000B6815">
        <w:rPr>
          <w:rFonts w:cs="B Nazanin" w:hint="cs"/>
          <w:sz w:val="28"/>
          <w:szCs w:val="28"/>
          <w:rtl/>
          <w:lang w:bidi="fa-IR"/>
        </w:rPr>
        <w:t>(69/7 درصد)</w:t>
      </w:r>
      <w:r w:rsidRPr="000B6815">
        <w:rPr>
          <w:rFonts w:cs="B Nazanin" w:hint="cs"/>
          <w:sz w:val="28"/>
          <w:szCs w:val="28"/>
          <w:rtl/>
        </w:rPr>
        <w:t xml:space="preserve"> دارای کمترین وفور در منطقه بود.</w:t>
      </w:r>
      <w:r w:rsidRPr="000B6815">
        <w:rPr>
          <w:rFonts w:cs="B Nazanin" w:hint="cs"/>
          <w:sz w:val="28"/>
          <w:szCs w:val="28"/>
          <w:rtl/>
          <w:lang w:bidi="fa-IR"/>
        </w:rPr>
        <w:t xml:space="preserve"> از </w:t>
      </w:r>
      <w:r w:rsidRPr="000B6815">
        <w:rPr>
          <w:rFonts w:cs="B Nazanin" w:hint="cs"/>
          <w:sz w:val="28"/>
          <w:szCs w:val="28"/>
          <w:rtl/>
        </w:rPr>
        <w:t>پشه</w:t>
      </w:r>
      <w:r w:rsidRPr="000B6815">
        <w:rPr>
          <w:rFonts w:cs="B Nazanin" w:hint="cs"/>
          <w:sz w:val="28"/>
          <w:szCs w:val="28"/>
          <w:rtl/>
        </w:rPr>
        <w:softHyphen/>
        <w:t xml:space="preserve"> خاکی</w:t>
      </w:r>
      <w:r w:rsidRPr="000B6815">
        <w:rPr>
          <w:rFonts w:cs="B Nazanin"/>
          <w:sz w:val="28"/>
          <w:szCs w:val="28"/>
          <w:rtl/>
        </w:rPr>
        <w:softHyphen/>
        <w:t>های</w:t>
      </w:r>
      <w:r w:rsidRPr="000B6815">
        <w:rPr>
          <w:rFonts w:cs="B Nazanin" w:hint="cs"/>
          <w:sz w:val="28"/>
          <w:szCs w:val="28"/>
          <w:rtl/>
        </w:rPr>
        <w:t xml:space="preserve"> مورد آزمایش </w:t>
      </w:r>
      <w:r w:rsidRPr="000B6815">
        <w:rPr>
          <w:rFonts w:cs="B Nazanin" w:hint="cs"/>
          <w:sz w:val="28"/>
          <w:szCs w:val="28"/>
          <w:rtl/>
          <w:lang w:bidi="fa-IR"/>
        </w:rPr>
        <w:t xml:space="preserve">مولکولی، آلودگی به انگل لیشمانیا در پشه خاکی ها در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Ph. </w:t>
      </w:r>
      <w:proofErr w:type="spellStart"/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sergenti</w:t>
      </w:r>
      <w:proofErr w:type="spellEnd"/>
      <w:r w:rsidRPr="000B6815">
        <w:rPr>
          <w:rFonts w:cs="B Nazanin" w:hint="cs"/>
          <w:sz w:val="28"/>
          <w:szCs w:val="28"/>
          <w:rtl/>
        </w:rPr>
        <w:t xml:space="preserve"> با نرخ آلودگی 14.28% </w:t>
      </w:r>
      <w:r w:rsidRPr="000B6815">
        <w:rPr>
          <w:rFonts w:cs="B Nazanin" w:hint="cs"/>
          <w:sz w:val="28"/>
          <w:szCs w:val="28"/>
          <w:rtl/>
          <w:lang w:bidi="fa-IR"/>
        </w:rPr>
        <w:t xml:space="preserve">ثبت گردید. </w:t>
      </w:r>
      <w:r w:rsidRPr="000B6815">
        <w:rPr>
          <w:rFonts w:cs="B Nazanin" w:hint="cs"/>
          <w:sz w:val="28"/>
          <w:szCs w:val="28"/>
          <w:rtl/>
        </w:rPr>
        <w:t>همچنین آلودگی به انگل در</w:t>
      </w:r>
      <w:r w:rsidRPr="000B6815">
        <w:rPr>
          <w:rFonts w:cs="B Nazanin"/>
          <w:sz w:val="28"/>
          <w:szCs w:val="28"/>
          <w:rtl/>
        </w:rPr>
        <w:t xml:space="preserve"> </w:t>
      </w:r>
      <w:r w:rsidRPr="000B6815">
        <w:rPr>
          <w:rFonts w:cs="B Nazanin" w:hint="cs"/>
          <w:sz w:val="28"/>
          <w:szCs w:val="28"/>
          <w:rtl/>
        </w:rPr>
        <w:t xml:space="preserve">54 اسمیر تهیه شده از </w:t>
      </w:r>
      <w:r w:rsidRPr="000B6815">
        <w:rPr>
          <w:rFonts w:cs="B Nazanin"/>
          <w:sz w:val="28"/>
          <w:szCs w:val="28"/>
          <w:rtl/>
        </w:rPr>
        <w:t xml:space="preserve">زخم </w:t>
      </w:r>
      <w:r w:rsidRPr="000B6815">
        <w:rPr>
          <w:rFonts w:cs="B Nazanin" w:hint="cs"/>
          <w:sz w:val="28"/>
          <w:szCs w:val="28"/>
          <w:rtl/>
        </w:rPr>
        <w:t xml:space="preserve">بیماران منطقه، به میزان 46.4% به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L. </w:t>
      </w:r>
      <w:proofErr w:type="spellStart"/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tropica</w:t>
      </w:r>
      <w:proofErr w:type="spellEnd"/>
      <w:r w:rsidRPr="000B681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6815">
        <w:rPr>
          <w:rFonts w:cs="B Nazanin" w:hint="cs"/>
          <w:sz w:val="28"/>
          <w:szCs w:val="28"/>
          <w:rtl/>
        </w:rPr>
        <w:t xml:space="preserve">و 14.2% به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L. major</w:t>
      </w:r>
      <w:r w:rsidRPr="000B6815">
        <w:rPr>
          <w:rFonts w:cs="B Nazanin" w:hint="cs"/>
          <w:sz w:val="28"/>
          <w:szCs w:val="28"/>
          <w:rtl/>
          <w:lang w:bidi="fa-IR"/>
        </w:rPr>
        <w:t xml:space="preserve"> بوده </w:t>
      </w:r>
      <w:r w:rsidRPr="000B6815">
        <w:rPr>
          <w:rFonts w:cs="B Nazanin" w:hint="cs"/>
          <w:sz w:val="28"/>
          <w:szCs w:val="28"/>
          <w:rtl/>
        </w:rPr>
        <w:t>است. همچنین آلودگی به انگل لیشمانیا در نمونه های مربوط به جوندگان و سگ سانان منفی بوده است.</w:t>
      </w:r>
    </w:p>
    <w:p w:rsidR="00A90ADC" w:rsidRDefault="00A90ADC" w:rsidP="007E3B2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B6815">
        <w:rPr>
          <w:rFonts w:ascii="Calibri" w:eastAsia="Calibri" w:hAnsi="Calibri" w:cs="B Nazanin" w:hint="cs"/>
          <w:b/>
          <w:bCs/>
          <w:noProof/>
          <w:sz w:val="28"/>
          <w:szCs w:val="28"/>
          <w:rtl/>
        </w:rPr>
        <w:t xml:space="preserve">نتیجه گیری: </w:t>
      </w:r>
      <w:r w:rsidRPr="000B6815">
        <w:rPr>
          <w:rFonts w:cs="B Nazanin" w:hint="cs"/>
          <w:sz w:val="28"/>
          <w:szCs w:val="28"/>
          <w:rtl/>
        </w:rPr>
        <w:t xml:space="preserve">با توجه به اینکه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Ph. </w:t>
      </w:r>
      <w:proofErr w:type="spellStart"/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sergenti</w:t>
      </w:r>
      <w:proofErr w:type="spellEnd"/>
      <w:r w:rsidRPr="000B6815">
        <w:rPr>
          <w:rFonts w:cs="B Nazanin" w:hint="cs"/>
          <w:sz w:val="28"/>
          <w:szCs w:val="28"/>
          <w:rtl/>
        </w:rPr>
        <w:t xml:space="preserve"> گونه </w:t>
      </w:r>
      <w:r w:rsidRPr="000B6815">
        <w:rPr>
          <w:rFonts w:cs="B Nazanin" w:hint="cs"/>
          <w:sz w:val="28"/>
          <w:szCs w:val="28"/>
          <w:rtl/>
          <w:lang w:bidi="fa-IR"/>
        </w:rPr>
        <w:t>وفور بالایی</w:t>
      </w:r>
      <w:r w:rsidRPr="000B6815">
        <w:rPr>
          <w:rFonts w:cs="B Nazanin" w:hint="cs"/>
          <w:sz w:val="28"/>
          <w:szCs w:val="28"/>
          <w:rtl/>
        </w:rPr>
        <w:t xml:space="preserve"> رادر اماکن داخلی و خارجی داشته و ثبت آلودگی این پشه خاکی به </w:t>
      </w:r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 xml:space="preserve">L. </w:t>
      </w:r>
      <w:proofErr w:type="spellStart"/>
      <w:r w:rsidRPr="000B6815">
        <w:rPr>
          <w:rFonts w:ascii="Times New Roman" w:hAnsi="Times New Roman" w:cs="B Nazanin"/>
          <w:i/>
          <w:iCs/>
          <w:sz w:val="28"/>
          <w:szCs w:val="28"/>
          <w:lang w:bidi="fa-IR"/>
        </w:rPr>
        <w:t>tropica</w:t>
      </w:r>
      <w:proofErr w:type="spellEnd"/>
      <w:r w:rsidRPr="000B6815">
        <w:rPr>
          <w:rFonts w:cs="B Nazanin" w:hint="cs"/>
          <w:sz w:val="28"/>
          <w:szCs w:val="28"/>
          <w:rtl/>
        </w:rPr>
        <w:t xml:space="preserve"> و نیز آلودگی بالای نمونه های انسانی به این انگل، لیشمانیوز جلدی در این منطقه از نوع لیشمانیوز جلدی خشک </w:t>
      </w:r>
      <w:r w:rsidRPr="000B6815">
        <w:rPr>
          <w:rFonts w:cs="B Nazanin" w:hint="cs"/>
          <w:sz w:val="28"/>
          <w:szCs w:val="28"/>
          <w:rtl/>
          <w:lang w:bidi="fa-IR"/>
        </w:rPr>
        <w:t>(</w:t>
      </w:r>
      <w:r w:rsidRPr="000B6815">
        <w:rPr>
          <w:rFonts w:cs="B Nazanin"/>
          <w:sz w:val="28"/>
          <w:szCs w:val="28"/>
          <w:lang w:bidi="fa-IR"/>
        </w:rPr>
        <w:t>ACL</w:t>
      </w:r>
      <w:r w:rsidRPr="000B6815">
        <w:rPr>
          <w:rFonts w:cs="B Nazanin" w:hint="cs"/>
          <w:sz w:val="28"/>
          <w:szCs w:val="28"/>
          <w:rtl/>
          <w:lang w:bidi="fa-IR"/>
        </w:rPr>
        <w:t>)</w:t>
      </w:r>
      <w:r w:rsidRPr="000B6815">
        <w:rPr>
          <w:rFonts w:cs="B Nazanin" w:hint="cs"/>
          <w:sz w:val="28"/>
          <w:szCs w:val="28"/>
          <w:rtl/>
        </w:rPr>
        <w:t xml:space="preserve"> بوده است.</w:t>
      </w:r>
    </w:p>
    <w:p w:rsidR="00A90ADC" w:rsidRPr="000B6815" w:rsidRDefault="00A90ADC" w:rsidP="007E3B2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B6815">
        <w:rPr>
          <w:rFonts w:ascii="Calibri" w:eastAsia="Calibri" w:hAnsi="Calibri" w:cs="B Nazanin" w:hint="cs"/>
          <w:b/>
          <w:bCs/>
          <w:noProof/>
          <w:sz w:val="28"/>
          <w:szCs w:val="28"/>
          <w:rtl/>
        </w:rPr>
        <w:t xml:space="preserve">کلمات کلیدی: </w:t>
      </w:r>
      <w:r w:rsidRPr="000B6815">
        <w:rPr>
          <w:rFonts w:ascii="Calibri" w:eastAsia="Calibri" w:hAnsi="Calibri" w:cs="B Nazanin" w:hint="cs"/>
          <w:noProof/>
          <w:sz w:val="28"/>
          <w:szCs w:val="28"/>
          <w:rtl/>
        </w:rPr>
        <w:t>لیشمانیوز، سالک، پشه خاکی، مخازن، شیراز</w:t>
      </w:r>
    </w:p>
    <w:p w:rsidR="00407DA1" w:rsidRDefault="00FD28BF" w:rsidP="00A90ADC">
      <w:pPr>
        <w:bidi/>
        <w:jc w:val="center"/>
        <w:rPr>
          <w:rFonts w:hint="cs"/>
          <w:lang w:bidi="fa-IR"/>
        </w:rPr>
      </w:pPr>
    </w:p>
    <w:sectPr w:rsidR="00407D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BF" w:rsidRDefault="00FD28BF" w:rsidP="00B9094C">
      <w:pPr>
        <w:spacing w:after="0" w:line="240" w:lineRule="auto"/>
      </w:pPr>
      <w:r>
        <w:separator/>
      </w:r>
    </w:p>
  </w:endnote>
  <w:endnote w:type="continuationSeparator" w:id="0">
    <w:p w:rsidR="00FD28BF" w:rsidRDefault="00FD28BF" w:rsidP="00B9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244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94C" w:rsidRDefault="00B90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A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94C" w:rsidRDefault="00B9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BF" w:rsidRDefault="00FD28BF" w:rsidP="00B9094C">
      <w:pPr>
        <w:spacing w:after="0" w:line="240" w:lineRule="auto"/>
      </w:pPr>
      <w:r>
        <w:separator/>
      </w:r>
    </w:p>
  </w:footnote>
  <w:footnote w:type="continuationSeparator" w:id="0">
    <w:p w:rsidR="00FD28BF" w:rsidRDefault="00FD28BF" w:rsidP="00B90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C"/>
    <w:rsid w:val="00072EB2"/>
    <w:rsid w:val="005956E4"/>
    <w:rsid w:val="007E3B26"/>
    <w:rsid w:val="00920425"/>
    <w:rsid w:val="00A90ADC"/>
    <w:rsid w:val="00B9094C"/>
    <w:rsid w:val="00D90A5F"/>
    <w:rsid w:val="00EB3AB3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6296"/>
  <w15:chartTrackingRefBased/>
  <w15:docId w15:val="{7CE5B706-15FC-400B-BAB7-65538BF9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94C"/>
  </w:style>
  <w:style w:type="paragraph" w:styleId="Footer">
    <w:name w:val="footer"/>
    <w:basedOn w:val="Normal"/>
    <w:link w:val="FooterChar"/>
    <w:uiPriority w:val="99"/>
    <w:unhideWhenUsed/>
    <w:rsid w:val="00B9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معصومه امين</dc:creator>
  <cp:keywords/>
  <dc:description/>
  <cp:lastModifiedBy>دکتر معصومه امين</cp:lastModifiedBy>
  <cp:revision>6</cp:revision>
  <dcterms:created xsi:type="dcterms:W3CDTF">2025-01-05T05:31:00Z</dcterms:created>
  <dcterms:modified xsi:type="dcterms:W3CDTF">2025-01-05T05:34:00Z</dcterms:modified>
</cp:coreProperties>
</file>